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00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1495425</wp:posOffset>
            </wp:positionH>
            <wp:positionV relativeFrom="paragraph">
              <wp:posOffset>206975</wp:posOffset>
            </wp:positionV>
            <wp:extent cx="4783253" cy="11887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25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.96pt;margin-top:125.895889pt;width:586.2pt;height:.1pt;mso-position-horizontal-relative:page;mso-position-vertical-relative:paragraph;z-index:-251657216;mso-wrap-distance-left:0;mso-wrap-distance-right:0" coordorigin="259,2518" coordsize="11724,0" path="m259,2518l11983,2518e" filled="false" stroked="true" strokeweight="1.44pt" strokecolor="#000000">
            <v:path arrowok="t"/>
            <v:stroke dashstyle="solid"/>
            <w10:wrap type="topAndBottom"/>
          </v:shape>
        </w:pict>
      </w:r>
      <w:r>
        <w:rPr>
          <w:rFonts w:ascii="Arial"/>
          <w:sz w:val="16"/>
        </w:rPr>
        <w:t>DocuSign Envelope ID: 10D2986E-6279-4485-9674-AD67A1FF11BF</w:t>
      </w: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0"/>
        <w:ind w:left="1437" w:right="1437" w:firstLine="0"/>
        <w:jc w:val="center"/>
        <w:rPr>
          <w:rFonts w:ascii="Symbol" w:hAnsi="Symbol"/>
          <w:sz w:val="20"/>
        </w:rPr>
      </w:pPr>
      <w:r>
        <w:rPr>
          <w:sz w:val="20"/>
        </w:rPr>
        <w:t>P.O. Box 1063 Mission, Kansas 66222-0063 Teléfono: 913-789-0951 o 1-800-281-0029 Fax: 913-789-0954</w:t>
      </w:r>
      <w:r>
        <w:rPr>
          <w:rFonts w:ascii="Symbol" w:hAnsi="Symbol"/>
          <w:sz w:val="20"/>
        </w:rPr>
        <w:t></w:t>
      </w:r>
    </w:p>
    <w:p>
      <w:pPr>
        <w:pStyle w:val="BodyText"/>
        <w:spacing w:before="3"/>
        <w:rPr>
          <w:rFonts w:ascii="Symbol" w:hAnsi="Symbol"/>
          <w:sz w:val="19"/>
        </w:rPr>
      </w:pPr>
      <w:r>
        <w:rPr/>
        <w:pict>
          <v:group style="position:absolute;margin-left:24.599995pt;margin-top:13.762702pt;width:562.9pt;height:23.05pt;mso-position-horizontal-relative:page;mso-position-vertical-relative:paragraph;z-index:-251654144;mso-wrap-distance-left:0;mso-wrap-distance-right:0" coordorigin="492,275" coordsize="11258,46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698;top:280;width:4047;height:452" type="#_x0000_t202" filled="false" stroked="true" strokeweight=".48004pt" strokecolor="#000000">
              <v:textbox inset="0,0,0,0">
                <w:txbxContent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DDN:</w:t>
                    </w:r>
                  </w:p>
                </w:txbxContent>
              </v:textbox>
              <v:stroke dashstyle="solid"/>
              <w10:wrap type="none"/>
            </v:shape>
            <v:shape style="position:absolute;left:496;top:280;width:7202;height:452" type="#_x0000_t202" filled="false" stroked="true" strokeweight=".48001pt" strokecolor="#000000">
              <v:textbox inset="0,0,0,0">
                <w:txbxContent>
                  <w:p>
                    <w:pPr>
                      <w:spacing w:line="252" w:lineRule="exact" w:before="0"/>
                      <w:ind w:left="1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Nombre del cliente: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Symbol" w:hAnsi="Symbol"/>
          <w:sz w:val="8"/>
        </w:rPr>
      </w:pPr>
    </w:p>
    <w:p>
      <w:pPr>
        <w:pStyle w:val="BodyText"/>
        <w:spacing w:before="91"/>
        <w:ind w:left="148" w:right="430"/>
      </w:pPr>
      <w:r>
        <w:rPr/>
        <w:t>Autorizo y solicito al Centro Regional de Evaluación de Alcohol y Drogas de Heartland que se comunique con las siguientes personas, proveedores,</w:t>
      </w:r>
    </w:p>
    <w:p>
      <w:pPr>
        <w:pStyle w:val="BodyText"/>
        <w:spacing w:before="1"/>
        <w:ind w:left="148" w:right="430"/>
      </w:pPr>
      <w:r>
        <w:rPr/>
        <w:t>y / o agencias para intercambiar (enviar y recibir) a través de la divulgación y / o volver a divulgar, la información necesaria para coordinar y ayudar a coordinar mi atención, tratamiento y servicios.</w:t>
      </w:r>
    </w:p>
    <w:p>
      <w:pPr>
        <w:pStyle w:val="BodyText"/>
        <w:spacing w:before="1"/>
      </w:pPr>
    </w:p>
    <w:tbl>
      <w:tblPr>
        <w:tblW w:w="0" w:type="auto"/>
        <w:jc w:val="left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8"/>
        <w:gridCol w:w="2610"/>
        <w:gridCol w:w="1172"/>
      </w:tblGrid>
      <w:tr>
        <w:trPr>
          <w:trHeight w:val="261" w:hRule="atLeast"/>
        </w:trPr>
        <w:tc>
          <w:tcPr>
            <w:tcW w:w="6748" w:type="dxa"/>
          </w:tcPr>
          <w:p>
            <w:pPr>
              <w:pStyle w:val="TableParagraph"/>
              <w:spacing w:line="240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Nombre del individuo / proveedor o agencia</w:t>
            </w:r>
          </w:p>
        </w:tc>
        <w:tc>
          <w:tcPr>
            <w:tcW w:w="2610" w:type="dxa"/>
          </w:tcPr>
          <w:p>
            <w:pPr>
              <w:pStyle w:val="TableParagraph"/>
              <w:spacing w:line="240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Ciudad</w:t>
            </w:r>
          </w:p>
        </w:tc>
        <w:tc>
          <w:tcPr>
            <w:tcW w:w="1172" w:type="dxa"/>
          </w:tcPr>
          <w:p>
            <w:pPr>
              <w:pStyle w:val="TableParagraph"/>
              <w:spacing w:line="240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Estado</w:t>
            </w:r>
          </w:p>
        </w:tc>
      </w:tr>
      <w:tr>
        <w:trPr>
          <w:trHeight w:val="350" w:hRule="atLeast"/>
        </w:trPr>
        <w:tc>
          <w:tcPr>
            <w:tcW w:w="674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Opciones de Beacon Health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Topeka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</w:tr>
      <w:tr>
        <w:trPr>
          <w:trHeight w:val="506" w:hRule="atLeast"/>
        </w:trPr>
        <w:tc>
          <w:tcPr>
            <w:tcW w:w="6748" w:type="dxa"/>
          </w:tcPr>
          <w:p>
            <w:pPr>
              <w:pStyle w:val="TableParagraph"/>
              <w:spacing w:line="254" w:lineRule="exact"/>
              <w:ind w:right="507"/>
              <w:rPr>
                <w:sz w:val="22"/>
              </w:rPr>
            </w:pPr>
            <w:r>
              <w:rPr>
                <w:sz w:val="22"/>
              </w:rPr>
              <w:t>Servicios de Salud conductual del Departamento de Servicios para El Envejecimiento y la Discapacidad de Kansas (KDADS)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Topeka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</w:tr>
      <w:tr>
        <w:trPr>
          <w:trHeight w:val="338" w:hRule="atLeast"/>
        </w:trPr>
        <w:tc>
          <w:tcPr>
            <w:tcW w:w="674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Plan de Salud Cenpatico/Girasol</w:t>
            </w:r>
          </w:p>
        </w:tc>
        <w:tc>
          <w:tcPr>
            <w:tcW w:w="261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Parque Overland</w:t>
            </w:r>
          </w:p>
        </w:tc>
        <w:tc>
          <w:tcPr>
            <w:tcW w:w="117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</w:tr>
      <w:tr>
        <w:trPr>
          <w:trHeight w:val="350" w:hRule="atLeast"/>
        </w:trPr>
        <w:tc>
          <w:tcPr>
            <w:tcW w:w="674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United Healthcare/Optum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Parque Overland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</w:tr>
      <w:tr>
        <w:trPr>
          <w:trHeight w:val="350" w:hRule="atLeast"/>
        </w:trPr>
        <w:tc>
          <w:tcPr>
            <w:tcW w:w="674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Aetna Better Health of Kansas, Attn: Behavioral Health/SUD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Parque Overland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KS</w:t>
            </w:r>
          </w:p>
        </w:tc>
      </w:tr>
    </w:tbl>
    <w:p>
      <w:pPr>
        <w:spacing w:before="0"/>
        <w:ind w:left="148" w:right="0" w:firstLine="0"/>
        <w:jc w:val="left"/>
        <w:rPr>
          <w:sz w:val="24"/>
        </w:rPr>
      </w:pPr>
      <w:r>
        <w:rPr>
          <w:sz w:val="24"/>
        </w:rPr>
        <w:t>Al ubicar mis iniciales, estoy permitiendo la comunicación con las entidades mencionadas anteriormente.</w:t>
      </w:r>
    </w:p>
    <w:p>
      <w:pPr>
        <w:pStyle w:val="BodyText"/>
        <w:rPr>
          <w:sz w:val="24"/>
        </w:rPr>
      </w:pPr>
    </w:p>
    <w:p>
      <w:pPr>
        <w:spacing w:before="0"/>
        <w:ind w:left="1233" w:right="0" w:firstLine="0"/>
        <w:jc w:val="left"/>
        <w:rPr>
          <w:b/>
          <w:sz w:val="20"/>
        </w:rPr>
      </w:pPr>
      <w:r>
        <w:rPr/>
        <w:pict>
          <v:group style="position:absolute;margin-left:14.4pt;margin-top:-2.71687pt;width:45.25pt;height:14.8pt;mso-position-horizontal-relative:page;mso-position-vertical-relative:paragraph;z-index:251667456" coordorigin="288,-54" coordsize="905,296">
            <v:line style="position:absolute" from="298,-50" to="1183,-50" stroked="true" strokeweight=".48001pt" strokecolor="#000000">
              <v:stroke dashstyle="solid"/>
            </v:line>
            <v:line style="position:absolute" from="293,-54" to="293,241" stroked="true" strokeweight=".48pt" strokecolor="#000000">
              <v:stroke dashstyle="solid"/>
            </v:line>
            <v:line style="position:absolute" from="298,236" to="1183,236" stroked="true" strokeweight=".47998pt" strokecolor="#000000">
              <v:stroke dashstyle="solid"/>
            </v:line>
            <v:line style="position:absolute" from="1188,-54" to="1188,241" stroked="true" strokeweight=".48pt" strokecolor="#000000">
              <v:stroke dashstyle="solid"/>
            </v:line>
            <w10:wrap type="none"/>
          </v:group>
        </w:pict>
      </w:r>
      <w:r>
        <w:rPr>
          <w:sz w:val="24"/>
        </w:rPr>
        <w:t>Información y/o Registros de Consumo de Alcohol o Sustancias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SE REQUIEREN INICIALES DEL CLIENTE)</w:t>
      </w:r>
    </w:p>
    <w:p>
      <w:pPr>
        <w:pStyle w:val="BodyText"/>
        <w:spacing w:before="7"/>
        <w:rPr>
          <w:b/>
        </w:rPr>
      </w:pPr>
      <w:r>
        <w:rPr/>
        <w:pict>
          <v:shape style="position:absolute;margin-left:14.4pt;margin-top:15.386631pt;width:580.5pt;height:36.75pt;mso-position-horizontal-relative:page;mso-position-vertical-relative:paragraph;z-index:-2516531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3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b/>
                      <w:sz w:val="19"/>
                      <w:u w:val="single"/>
                    </w:rPr>
                    <w:t>Para</w:t>
                  </w:r>
                  <w:r>
                    <w:rPr>
                      <w:b/>
                      <w:sz w:val="19"/>
                    </w:rPr>
                    <w:t>incluir: </w:t>
                  </w:r>
                  <w:r>
                    <w:rPr>
                      <w:rFonts w:ascii="Symbol" w:hAnsi="Symbol"/>
                      <w:sz w:val="19"/>
                    </w:rPr>
                    <w:t></w:t>
                  </w:r>
                  <w:r>
                    <w:rPr>
                      <w:sz w:val="19"/>
                    </w:rPr>
                    <w:t>Planes de tratamiento clínico / Notas Autorizaciones Denegaciones / Quejas / Apelaciones Reclamos Información / EOB's</w:t>
                  </w:r>
                  <w:r>
                    <w:rPr>
                      <w:rFonts w:ascii="Symbol" w:hAnsi="Symbol"/>
                      <w:sz w:val="19"/>
                    </w:rPr>
                    <w:t></w:t>
                  </w:r>
                </w:p>
                <w:p>
                  <w:pPr>
                    <w:spacing w:before="116"/>
                    <w:ind w:left="143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Lista actual de medicamentos </w:t>
                  </w:r>
                  <w:r>
                    <w:rPr>
                      <w:rFonts w:ascii="Symbol" w:hAnsi="Symbol"/>
                      <w:sz w:val="19"/>
                    </w:rPr>
                    <w:t></w:t>
                  </w:r>
                  <w:r>
                    <w:rPr>
                      <w:sz w:val="19"/>
                    </w:rPr>
                    <w:t>UA / BAL </w:t>
                  </w:r>
                  <w:r>
                    <w:rPr>
                      <w:sz w:val="24"/>
                    </w:rPr>
                    <w:t>Presencia en la instalación / </w:t>
                  </w:r>
                  <w:r>
                    <w:rPr>
                      <w:rFonts w:ascii="Symbol" w:hAnsi="Symbol"/>
                      <w:sz w:val="19"/>
                    </w:rPr>
                    <w:t></w:t>
                  </w:r>
                  <w:r>
                    <w:rPr>
                      <w:sz w:val="19"/>
                    </w:rPr>
                    <w:t>Programa </w:t>
                  </w:r>
                  <w:r>
                    <w:rPr>
                      <w:sz w:val="24"/>
                    </w:rPr>
                    <w:t>Cartas / Correspondencia / </w:t>
                  </w:r>
                  <w:r>
                    <w:rPr>
                      <w:rFonts w:ascii="Symbol" w:hAnsi="Symbol"/>
                      <w:sz w:val="19"/>
                    </w:rPr>
                    <w:t></w:t>
                  </w:r>
                  <w:r>
                    <w:rPr>
                      <w:sz w:val="19"/>
                    </w:rPr>
                    <w:t>Correos electrónicos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9"/>
        <w:ind w:left="148" w:right="373"/>
      </w:pPr>
      <w:r>
        <w:rPr/>
        <w:t>Entiendo que la información y los registros divulgados y / o vueltos a divulgar de conformidad con este consentimiento están protegidos por 42 CFR Parte 2 - Confidencialidad de los registros de pacientes con trastornos por uso de sustancias, la Ley de Portabilidad y Responsabilidad del Seguro Médico de 1996 (HIPAA), Tecnología de la Información de Salud para la Salud Económica y Clínica (HITECH) y 45 CFR partes 160 y 164, y Confidencialidad estatal leyes y regulaciones. Esta información no puede ser divulgada sin mi consentimiento a menos que las regulaciones dispongan lo contrario.</w:t>
      </w:r>
    </w:p>
    <w:p>
      <w:pPr>
        <w:pStyle w:val="BodyText"/>
        <w:ind w:left="148"/>
      </w:pPr>
      <w:r>
        <w:rPr/>
        <w:t>Esta autorización estará en vigor y surte efecto durante un año o hasta que la revoque, en la forma que se describe a continuación o hasta</w:t>
      </w:r>
    </w:p>
    <w:p>
      <w:pPr>
        <w:tabs>
          <w:tab w:pos="7746" w:val="left" w:leader="none"/>
        </w:tabs>
        <w:spacing w:before="1"/>
        <w:ind w:left="148" w:right="0" w:firstLine="0"/>
        <w:jc w:val="left"/>
        <w:rPr>
          <w:sz w:val="24"/>
        </w:rPr>
      </w:pPr>
      <w:r>
        <w:rPr>
          <w:sz w:val="22"/>
        </w:rPr>
        <w:t>(</w:t>
      </w:r>
      <w:r>
        <w:rPr>
          <w:b/>
          <w:sz w:val="22"/>
        </w:rPr>
        <w:t>insertar fecha de caducidad 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evento</w:t>
      </w:r>
      <w:r>
        <w:rPr>
          <w:sz w:val="24"/>
        </w:rPr>
        <w:t>)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40" w:lineRule="auto" w:before="0" w:after="0"/>
        <w:ind w:left="868" w:right="528" w:hanging="360"/>
        <w:jc w:val="left"/>
        <w:rPr>
          <w:sz w:val="22"/>
        </w:rPr>
      </w:pPr>
      <w:r>
        <w:rPr>
          <w:sz w:val="22"/>
        </w:rPr>
        <w:t>Puedo revocar este consentimiento en cualquier momento. Pero si se revoca, la revocación no afectará la divulgación de ninguna información que ya haya sido divulgada /</w:t>
      </w:r>
      <w:r>
        <w:rPr>
          <w:spacing w:val="-5"/>
          <w:sz w:val="22"/>
        </w:rPr>
        <w:t> </w:t>
      </w:r>
      <w:r>
        <w:rPr>
          <w:sz w:val="22"/>
        </w:rPr>
        <w:t>re-divulgada.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40" w:lineRule="auto" w:before="0" w:after="0"/>
        <w:ind w:left="868" w:right="413" w:hanging="360"/>
        <w:jc w:val="left"/>
        <w:rPr>
          <w:sz w:val="22"/>
        </w:rPr>
      </w:pPr>
      <w:r>
        <w:rPr>
          <w:sz w:val="22"/>
        </w:rPr>
        <w:t>A medida que autorizo la divulgación de información sobre el consumo de alcohol o sustancias a una organización de atención médica que no es mi proveedor de tratamiento, tengo el derecho, durante los próximos dos años, de solicitar</w:t>
      </w:r>
      <w:r>
        <w:rPr>
          <w:spacing w:val="-27"/>
          <w:sz w:val="22"/>
        </w:rPr>
        <w:t> </w:t>
      </w:r>
      <w:r>
        <w:rPr>
          <w:sz w:val="22"/>
        </w:rPr>
        <w:t>una lista de entidades a las que se ha divulgado mi información, comuniquéndome directamente con la organización y solicitando esa información por</w:t>
      </w:r>
      <w:r>
        <w:rPr>
          <w:spacing w:val="-4"/>
          <w:sz w:val="22"/>
        </w:rPr>
        <w:t> </w:t>
      </w:r>
      <w:r>
        <w:rPr>
          <w:sz w:val="22"/>
        </w:rPr>
        <w:t>escrito.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40" w:lineRule="auto" w:before="1" w:after="0"/>
        <w:ind w:left="868" w:right="296" w:hanging="360"/>
        <w:jc w:val="left"/>
        <w:rPr>
          <w:sz w:val="22"/>
        </w:rPr>
      </w:pPr>
      <w:r>
        <w:rPr>
          <w:sz w:val="22"/>
        </w:rPr>
        <w:t>Entiendo que se me podrían negar los servicios si me niego a dar mi consentimiento a una divulgación con fines de tratamiento, pago u operaciones de atención médica, según lo permita la ley. No se me negarán los servicios si me niego</w:t>
      </w:r>
      <w:r>
        <w:rPr>
          <w:spacing w:val="-30"/>
          <w:sz w:val="22"/>
        </w:rPr>
        <w:t> </w:t>
      </w:r>
      <w:r>
        <w:rPr>
          <w:sz w:val="22"/>
        </w:rPr>
        <w:t>a dar mi consentimiento a una divulgación para otros</w:t>
      </w:r>
      <w:r>
        <w:rPr>
          <w:spacing w:val="-3"/>
          <w:sz w:val="22"/>
        </w:rPr>
        <w:t> </w:t>
      </w:r>
      <w:r>
        <w:rPr>
          <w:sz w:val="22"/>
        </w:rPr>
        <w:t>fines.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868" w:val="left" w:leader="none"/>
        </w:tabs>
        <w:spacing w:line="267" w:lineRule="exact" w:before="0" w:after="0"/>
        <w:ind w:left="868" w:right="0" w:hanging="360"/>
        <w:jc w:val="left"/>
        <w:rPr>
          <w:sz w:val="22"/>
        </w:rPr>
      </w:pPr>
      <w:r>
        <w:rPr>
          <w:sz w:val="22"/>
        </w:rPr>
        <w:t>Previa solicitud, se me proporcionará una copia de esta</w:t>
      </w:r>
      <w:r>
        <w:rPr>
          <w:spacing w:val="-7"/>
          <w:sz w:val="22"/>
        </w:rPr>
        <w:t> </w:t>
      </w:r>
      <w:r>
        <w:rPr>
          <w:sz w:val="22"/>
        </w:rPr>
        <w:t>autorización.</w:t>
      </w:r>
    </w:p>
    <w:p>
      <w:pPr>
        <w:pStyle w:val="BodyText"/>
        <w:ind w:left="147"/>
        <w:rPr>
          <w:sz w:val="20"/>
        </w:rPr>
      </w:pPr>
      <w:r>
        <w:rPr>
          <w:sz w:val="20"/>
        </w:rPr>
        <w:pict>
          <v:group style="width:578.15pt;height:51pt;mso-position-horizontal-relative:char;mso-position-vertical-relative:line" coordorigin="0,0" coordsize="11563,1020">
            <v:line style="position:absolute" from="10,5" to="8634,5" stroked="true" strokeweight=".47998pt" strokecolor="#000000">
              <v:stroke dashstyle="solid"/>
            </v:line>
            <v:line style="position:absolute" from="8644,5" to="11553,5" stroked="true" strokeweight=".47998pt" strokecolor="#000000">
              <v:stroke dashstyle="solid"/>
            </v:line>
            <v:line style="position:absolute" from="5,0" to="5,1010" stroked="true" strokeweight=".48pt" strokecolor="#000000">
              <v:stroke dashstyle="solid"/>
            </v:line>
            <v:rect style="position:absolute;left:0;top:1010;width:10;height:10" filled="true" fillcolor="#000000" stroked="false">
              <v:fill type="solid"/>
            </v:rect>
            <v:rect style="position:absolute;left:0;top:1010;width:10;height:10" filled="true" fillcolor="#000000" stroked="false">
              <v:fill type="solid"/>
            </v:rect>
            <v:line style="position:absolute" from="10,1015" to="8634,1015" stroked="true" strokeweight=".47998pt" strokecolor="#000000">
              <v:stroke dashstyle="solid"/>
            </v:line>
            <v:line style="position:absolute" from="8639,0" to="8639,1010" stroked="true" strokeweight=".48001pt" strokecolor="#000000">
              <v:stroke dashstyle="solid"/>
            </v:line>
            <v:rect style="position:absolute;left:8634;top:1010;width:10;height:10" filled="true" fillcolor="#000000" stroked="false">
              <v:fill type="solid"/>
            </v:rect>
            <v:line style="position:absolute" from="8644,1015" to="11553,1015" stroked="true" strokeweight=".47998pt" strokecolor="#000000">
              <v:stroke dashstyle="solid"/>
            </v:line>
            <v:line style="position:absolute" from="11558,0" to="11558,1010" stroked="true" strokeweight=".47998pt" strokecolor="#000000">
              <v:stroke dashstyle="solid"/>
            </v:line>
            <v:rect style="position:absolute;left:11553;top:1010;width:10;height:10" filled="true" fillcolor="#000000" stroked="false">
              <v:fill type="solid"/>
            </v:rect>
            <v:rect style="position:absolute;left:11553;top:1010;width:10;height:10" filled="true" fillcolor="#000000" stroked="false">
              <v:fill type="solid"/>
            </v:rect>
            <v:shape style="position:absolute;left:8747;top:19;width:54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112;top:19;width:151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 del cliente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66" w:lineRule="exact" w:before="0"/>
        <w:ind w:left="148" w:right="0" w:firstLine="0"/>
        <w:jc w:val="left"/>
        <w:rPr>
          <w:i/>
          <w:sz w:val="18"/>
        </w:rPr>
      </w:pPr>
      <w:r>
        <w:rPr>
          <w:b/>
          <w:i/>
          <w:sz w:val="18"/>
        </w:rPr>
        <w:t>* </w:t>
      </w:r>
      <w:r>
        <w:rPr>
          <w:i/>
          <w:sz w:val="18"/>
        </w:rPr>
        <w:t>Si firma como Representante Legalmente Autorizado de la persona, adjunte una copia de los documentos legales apropiados que le otorguen autoridad. Los</w:t>
      </w:r>
    </w:p>
    <w:p>
      <w:pPr>
        <w:spacing w:line="207" w:lineRule="exact" w:before="0"/>
        <w:ind w:left="148" w:right="0" w:firstLine="0"/>
        <w:jc w:val="left"/>
        <w:rPr>
          <w:i/>
          <w:sz w:val="18"/>
        </w:rPr>
      </w:pPr>
      <w:r>
        <w:rPr>
          <w:i/>
          <w:sz w:val="18"/>
        </w:rPr>
        <w:t>ejemplos serían un poder notarial de atención médica, una orden judicial, documentos de tutela, etc. </w:t>
      </w:r>
      <w:r>
        <w:rPr>
          <w:b/>
          <w:i/>
          <w:sz w:val="18"/>
        </w:rPr>
        <w:t>Un poder notarial financiero o comercial NO es</w:t>
      </w:r>
      <w:r>
        <w:rPr>
          <w:i/>
          <w:sz w:val="18"/>
        </w:rPr>
        <w:t>suficiente.</w:t>
      </w:r>
    </w:p>
    <w:sectPr>
      <w:type w:val="continuous"/>
      <w:pgSz w:w="12240" w:h="15840"/>
      <w:pgMar w:top="120" w:bottom="28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8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68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2022-08-03T13:22:30Z</dcterms:created>
  <dcterms:modified xsi:type="dcterms:W3CDTF">2022-08-03T13:22:30Z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2022-08-03T00:00:00Z</vt:filetime>
  </property>
</Properties>
</file>